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792B" w14:textId="13C178A7" w:rsidR="0082404A" w:rsidRDefault="0082404A" w:rsidP="00DF608A">
      <w:pPr>
        <w:rPr>
          <w:rFonts w:asciiTheme="majorHAnsi" w:hAnsiTheme="majorHAnsi"/>
          <w:b/>
          <w:sz w:val="26"/>
          <w:szCs w:val="26"/>
        </w:rPr>
      </w:pPr>
      <w:r w:rsidRPr="00036AC1">
        <w:rPr>
          <w:rFonts w:ascii="Calibri" w:hAnsi="Calibri"/>
          <w:b/>
          <w:noProof/>
          <w:sz w:val="14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 wp14:anchorId="234007FC" wp14:editId="1DA8F3BD">
            <wp:simplePos x="0" y="0"/>
            <wp:positionH relativeFrom="column">
              <wp:posOffset>-163195</wp:posOffset>
            </wp:positionH>
            <wp:positionV relativeFrom="paragraph">
              <wp:posOffset>-5715</wp:posOffset>
            </wp:positionV>
            <wp:extent cx="5943600" cy="685165"/>
            <wp:effectExtent l="0" t="0" r="0" b="63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dstukbal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F393C9" w14:textId="2391212B" w:rsidR="0082404A" w:rsidRPr="00036AC1" w:rsidRDefault="0082404A" w:rsidP="0082404A">
      <w:pPr>
        <w:spacing w:after="240" w:line="360" w:lineRule="auto"/>
        <w:ind w:right="-6"/>
        <w:rPr>
          <w:rFonts w:ascii="Calibri" w:hAnsi="Calibri"/>
          <w:b/>
          <w:color w:val="FFFFFF" w:themeColor="background1"/>
          <w:sz w:val="36"/>
          <w:szCs w:val="20"/>
        </w:rPr>
      </w:pPr>
      <w:r>
        <w:rPr>
          <w:rFonts w:ascii="Calibri" w:hAnsi="Calibri"/>
          <w:b/>
          <w:color w:val="FFFFFF" w:themeColor="background1"/>
          <w:sz w:val="36"/>
          <w:szCs w:val="20"/>
        </w:rPr>
        <w:t>Actie- en besluitenlijst Veiligheidsdialoog</w:t>
      </w:r>
    </w:p>
    <w:p w14:paraId="09D63335" w14:textId="77777777" w:rsidR="00DF608A" w:rsidRPr="00F338C6" w:rsidRDefault="00DF608A" w:rsidP="00DF608A">
      <w:pPr>
        <w:rPr>
          <w:rFonts w:asciiTheme="majorHAnsi" w:hAnsiTheme="majorHAnsi"/>
          <w:b/>
          <w:sz w:val="22"/>
          <w:szCs w:val="22"/>
        </w:rPr>
      </w:pPr>
    </w:p>
    <w:p w14:paraId="79773E9C" w14:textId="77777777" w:rsidR="00DF608A" w:rsidRPr="0082404A" w:rsidRDefault="00DF608A" w:rsidP="0082404A">
      <w:pPr>
        <w:widowControl w:val="0"/>
        <w:autoSpaceDE w:val="0"/>
        <w:autoSpaceDN w:val="0"/>
        <w:adjustRightInd w:val="0"/>
        <w:spacing w:line="320" w:lineRule="exact"/>
        <w:ind w:right="-7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82404A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In te vullen door de </w:t>
      </w:r>
      <w:r w:rsidR="00D8438B" w:rsidRPr="0082404A">
        <w:rPr>
          <w:rFonts w:ascii="Calibri" w:eastAsia="Times New Roman" w:hAnsi="Calibri" w:cs="Times New Roman"/>
          <w:b/>
          <w:i/>
          <w:iCs/>
          <w:sz w:val="22"/>
          <w:szCs w:val="22"/>
          <w:lang w:eastAsia="en-US"/>
        </w:rPr>
        <w:t>Aanjager</w:t>
      </w:r>
    </w:p>
    <w:p w14:paraId="6EA9D603" w14:textId="77777777" w:rsidR="00F338C6" w:rsidRPr="005C1624" w:rsidRDefault="00F338C6" w:rsidP="00DF608A">
      <w:pPr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DF608A" w:rsidRPr="005C1624" w14:paraId="7CFAF400" w14:textId="77777777" w:rsidTr="00FA1FE5">
        <w:tc>
          <w:tcPr>
            <w:tcW w:w="3119" w:type="dxa"/>
          </w:tcPr>
          <w:p w14:paraId="04842E4D" w14:textId="7C7A64C7" w:rsidR="00DF608A" w:rsidRPr="0082404A" w:rsidRDefault="005C1624" w:rsidP="005C1624">
            <w:pPr>
              <w:rPr>
                <w:rFonts w:ascii="Calibri" w:hAnsi="Calibri"/>
                <w:sz w:val="22"/>
                <w:szCs w:val="22"/>
              </w:rPr>
            </w:pPr>
            <w:r w:rsidRPr="0082404A"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6095" w:type="dxa"/>
          </w:tcPr>
          <w:p w14:paraId="5DF0E12A" w14:textId="77777777" w:rsidR="00DF608A" w:rsidRPr="005C1624" w:rsidRDefault="00DF608A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608A" w:rsidRPr="005C1624" w14:paraId="6293EE6B" w14:textId="77777777" w:rsidTr="00FA1FE5">
        <w:tc>
          <w:tcPr>
            <w:tcW w:w="3119" w:type="dxa"/>
          </w:tcPr>
          <w:p w14:paraId="426FABD8" w14:textId="77777777" w:rsidR="00DF608A" w:rsidRPr="0082404A" w:rsidRDefault="005C1624" w:rsidP="00D8438B">
            <w:pPr>
              <w:rPr>
                <w:rFonts w:ascii="Calibri" w:hAnsi="Calibri"/>
                <w:sz w:val="22"/>
                <w:szCs w:val="22"/>
              </w:rPr>
            </w:pPr>
            <w:r w:rsidRPr="0082404A">
              <w:rPr>
                <w:rFonts w:ascii="Calibri" w:hAnsi="Calibri"/>
                <w:sz w:val="22"/>
                <w:szCs w:val="22"/>
              </w:rPr>
              <w:t xml:space="preserve">Naam </w:t>
            </w:r>
            <w:r w:rsidRPr="00B273F4">
              <w:rPr>
                <w:rFonts w:ascii="Calibri" w:hAnsi="Calibri"/>
                <w:i/>
                <w:iCs/>
                <w:sz w:val="22"/>
                <w:szCs w:val="22"/>
              </w:rPr>
              <w:t>Aanjager</w:t>
            </w:r>
            <w:r w:rsidRPr="0082404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51206372" w14:textId="77777777" w:rsidR="00DF608A" w:rsidRPr="005C1624" w:rsidRDefault="00DF608A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608A" w:rsidRPr="005C1624" w14:paraId="0A04A8FA" w14:textId="77777777" w:rsidTr="00FA1FE5">
        <w:tc>
          <w:tcPr>
            <w:tcW w:w="3119" w:type="dxa"/>
          </w:tcPr>
          <w:p w14:paraId="602E6F30" w14:textId="7E791D5A" w:rsidR="0089316C" w:rsidRPr="0082404A" w:rsidRDefault="00DF608A" w:rsidP="005C1624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82404A">
              <w:rPr>
                <w:rFonts w:ascii="Calibri" w:hAnsi="Calibri"/>
                <w:sz w:val="22"/>
                <w:szCs w:val="22"/>
                <w:lang w:val="nl-NL"/>
              </w:rPr>
              <w:t xml:space="preserve">Welke </w:t>
            </w:r>
            <w:r w:rsidR="005C1624" w:rsidRPr="0082404A">
              <w:rPr>
                <w:rFonts w:ascii="Calibri" w:hAnsi="Calibri"/>
                <w:sz w:val="22"/>
                <w:szCs w:val="22"/>
                <w:lang w:val="nl-NL"/>
              </w:rPr>
              <w:t>c</w:t>
            </w:r>
            <w:r w:rsidR="00F338C6" w:rsidRPr="0082404A">
              <w:rPr>
                <w:rFonts w:ascii="Calibri" w:hAnsi="Calibri"/>
                <w:sz w:val="22"/>
                <w:szCs w:val="22"/>
                <w:lang w:val="nl-NL"/>
              </w:rPr>
              <w:t>yclus</w:t>
            </w:r>
            <w:r w:rsidR="0089316C" w:rsidRPr="0082404A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="00F338C6" w:rsidRPr="0082404A">
              <w:rPr>
                <w:rFonts w:ascii="Calibri" w:hAnsi="Calibri"/>
                <w:sz w:val="22"/>
                <w:szCs w:val="22"/>
                <w:lang w:val="nl-NL"/>
              </w:rPr>
              <w:t>(1</w:t>
            </w:r>
            <w:r w:rsidR="00F338C6" w:rsidRPr="0082404A">
              <w:rPr>
                <w:rFonts w:ascii="Calibri" w:hAnsi="Calibri"/>
                <w:sz w:val="22"/>
                <w:szCs w:val="22"/>
                <w:vertAlign w:val="superscript"/>
                <w:lang w:val="nl-NL"/>
              </w:rPr>
              <w:t>e</w:t>
            </w:r>
            <w:r w:rsidR="00F338C6" w:rsidRPr="0082404A">
              <w:rPr>
                <w:rFonts w:ascii="Calibri" w:hAnsi="Calibri"/>
                <w:sz w:val="22"/>
                <w:szCs w:val="22"/>
                <w:lang w:val="nl-NL"/>
              </w:rPr>
              <w:t>, 2</w:t>
            </w:r>
            <w:r w:rsidR="00F338C6" w:rsidRPr="0082404A">
              <w:rPr>
                <w:rFonts w:ascii="Calibri" w:hAnsi="Calibri"/>
                <w:sz w:val="22"/>
                <w:szCs w:val="22"/>
                <w:vertAlign w:val="superscript"/>
                <w:lang w:val="nl-NL"/>
              </w:rPr>
              <w:t>e</w:t>
            </w:r>
            <w:r w:rsidR="00F338C6" w:rsidRPr="0082404A">
              <w:rPr>
                <w:rFonts w:ascii="Calibri" w:hAnsi="Calibri"/>
                <w:sz w:val="22"/>
                <w:szCs w:val="22"/>
                <w:lang w:val="nl-NL"/>
              </w:rPr>
              <w:t xml:space="preserve"> of 3</w:t>
            </w:r>
            <w:r w:rsidR="00F338C6" w:rsidRPr="0082404A">
              <w:rPr>
                <w:rFonts w:ascii="Calibri" w:hAnsi="Calibri"/>
                <w:sz w:val="22"/>
                <w:szCs w:val="22"/>
                <w:vertAlign w:val="superscript"/>
                <w:lang w:val="nl-NL"/>
              </w:rPr>
              <w:t>e</w:t>
            </w:r>
            <w:r w:rsidR="00F338C6" w:rsidRPr="0082404A">
              <w:rPr>
                <w:rFonts w:ascii="Calibri" w:hAnsi="Calibri"/>
                <w:sz w:val="22"/>
                <w:szCs w:val="22"/>
                <w:lang w:val="nl-NL"/>
              </w:rPr>
              <w:t>)</w:t>
            </w:r>
            <w:r w:rsidR="00B273F4">
              <w:rPr>
                <w:rFonts w:ascii="Calibri" w:hAnsi="Calibri"/>
                <w:sz w:val="22"/>
                <w:szCs w:val="22"/>
                <w:lang w:val="nl-NL"/>
              </w:rPr>
              <w:t>:</w:t>
            </w:r>
          </w:p>
        </w:tc>
        <w:tc>
          <w:tcPr>
            <w:tcW w:w="6095" w:type="dxa"/>
          </w:tcPr>
          <w:p w14:paraId="706C68FD" w14:textId="77777777" w:rsidR="00DF608A" w:rsidRPr="005C1624" w:rsidRDefault="00DF608A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608A" w:rsidRPr="005C1624" w14:paraId="16991090" w14:textId="77777777" w:rsidTr="00FA1FE5">
        <w:tc>
          <w:tcPr>
            <w:tcW w:w="9214" w:type="dxa"/>
            <w:gridSpan w:val="2"/>
          </w:tcPr>
          <w:p w14:paraId="6FD3240F" w14:textId="77777777" w:rsidR="00DF608A" w:rsidRPr="0082404A" w:rsidRDefault="005C1624" w:rsidP="00DF608A">
            <w:pPr>
              <w:rPr>
                <w:rFonts w:ascii="Calibri" w:hAnsi="Calibri"/>
                <w:sz w:val="22"/>
                <w:szCs w:val="22"/>
              </w:rPr>
            </w:pPr>
            <w:r w:rsidRPr="0082404A">
              <w:rPr>
                <w:rFonts w:ascii="Calibri" w:hAnsi="Calibri"/>
                <w:sz w:val="22"/>
                <w:szCs w:val="22"/>
              </w:rPr>
              <w:t>Aanwezigen</w:t>
            </w:r>
            <w:r w:rsidR="00D8438B" w:rsidRPr="0082404A">
              <w:rPr>
                <w:rFonts w:ascii="Calibri" w:hAnsi="Calibri"/>
                <w:sz w:val="22"/>
                <w:szCs w:val="22"/>
              </w:rPr>
              <w:t>:</w:t>
            </w:r>
          </w:p>
          <w:p w14:paraId="121B37DB" w14:textId="77777777" w:rsidR="00D8438B" w:rsidRDefault="00D8438B" w:rsidP="00DF608A">
            <w:pPr>
              <w:rPr>
                <w:rFonts w:ascii="Calibri" w:hAnsi="Calibri"/>
                <w:sz w:val="22"/>
                <w:szCs w:val="22"/>
              </w:rPr>
            </w:pPr>
          </w:p>
          <w:p w14:paraId="0767F7AA" w14:textId="77777777" w:rsidR="00B273F4" w:rsidRPr="0082404A" w:rsidRDefault="00B273F4" w:rsidP="00DF608A">
            <w:pPr>
              <w:rPr>
                <w:rFonts w:ascii="Calibri" w:hAnsi="Calibri"/>
                <w:sz w:val="22"/>
                <w:szCs w:val="22"/>
              </w:rPr>
            </w:pPr>
          </w:p>
          <w:p w14:paraId="393A8F52" w14:textId="77777777" w:rsidR="0089316C" w:rsidRPr="0082404A" w:rsidRDefault="0089316C" w:rsidP="00DF608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1D1AA4" w14:textId="77777777" w:rsidR="00DF608A" w:rsidRDefault="00DF608A" w:rsidP="00DF608A">
      <w:pPr>
        <w:rPr>
          <w:rFonts w:asciiTheme="majorHAnsi" w:hAnsiTheme="majorHAnsi"/>
          <w:sz w:val="22"/>
          <w:szCs w:val="22"/>
        </w:rPr>
      </w:pPr>
    </w:p>
    <w:p w14:paraId="3C93AD24" w14:textId="77777777" w:rsidR="005C1624" w:rsidRPr="005C1624" w:rsidRDefault="005C1624" w:rsidP="00DF608A">
      <w:pPr>
        <w:rPr>
          <w:rFonts w:asciiTheme="majorHAnsi" w:hAnsiTheme="majorHAnsi"/>
          <w:b/>
          <w:sz w:val="22"/>
          <w:szCs w:val="22"/>
        </w:rPr>
      </w:pPr>
      <w:r w:rsidRPr="0082404A">
        <w:rPr>
          <w:rFonts w:ascii="Calibri" w:hAnsi="Calibri"/>
          <w:b/>
          <w:sz w:val="28"/>
          <w:lang w:eastAsia="ja-JP"/>
        </w:rPr>
        <w:t>Besluitenlijst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121"/>
      </w:tblGrid>
      <w:tr w:rsidR="005C1624" w14:paraId="5F3D4175" w14:textId="77777777" w:rsidTr="005C1624">
        <w:tc>
          <w:tcPr>
            <w:tcW w:w="675" w:type="dxa"/>
          </w:tcPr>
          <w:p w14:paraId="08661453" w14:textId="77777777" w:rsidR="005C1624" w:rsidRPr="0082404A" w:rsidRDefault="005C1624" w:rsidP="00DF608A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Nr.</w:t>
            </w:r>
          </w:p>
        </w:tc>
        <w:tc>
          <w:tcPr>
            <w:tcW w:w="2410" w:type="dxa"/>
          </w:tcPr>
          <w:p w14:paraId="4F266A40" w14:textId="77777777" w:rsidR="005C1624" w:rsidRPr="0082404A" w:rsidRDefault="005C1624" w:rsidP="00DF608A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Onderwerp</w:t>
            </w:r>
          </w:p>
        </w:tc>
        <w:tc>
          <w:tcPr>
            <w:tcW w:w="6121" w:type="dxa"/>
          </w:tcPr>
          <w:p w14:paraId="0FC6F8A3" w14:textId="77777777" w:rsidR="005C1624" w:rsidRPr="0082404A" w:rsidRDefault="005C1624" w:rsidP="00DF608A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Besluit</w:t>
            </w:r>
          </w:p>
        </w:tc>
      </w:tr>
      <w:tr w:rsidR="005C1624" w14:paraId="11413C74" w14:textId="77777777" w:rsidTr="005C1624">
        <w:tc>
          <w:tcPr>
            <w:tcW w:w="675" w:type="dxa"/>
          </w:tcPr>
          <w:p w14:paraId="4C0500D7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76FE220D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21" w:type="dxa"/>
          </w:tcPr>
          <w:p w14:paraId="0E6D46C9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1624" w14:paraId="48FFA175" w14:textId="77777777" w:rsidTr="005C1624">
        <w:tc>
          <w:tcPr>
            <w:tcW w:w="675" w:type="dxa"/>
          </w:tcPr>
          <w:p w14:paraId="0EB8E0CC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65949D7E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21" w:type="dxa"/>
          </w:tcPr>
          <w:p w14:paraId="116ACB22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1624" w14:paraId="000E0338" w14:textId="77777777" w:rsidTr="005C1624">
        <w:tc>
          <w:tcPr>
            <w:tcW w:w="675" w:type="dxa"/>
          </w:tcPr>
          <w:p w14:paraId="11E1D1A2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1F33FC4F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21" w:type="dxa"/>
          </w:tcPr>
          <w:p w14:paraId="28632EFA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1624" w14:paraId="233A3329" w14:textId="77777777" w:rsidTr="005C1624">
        <w:tc>
          <w:tcPr>
            <w:tcW w:w="675" w:type="dxa"/>
          </w:tcPr>
          <w:p w14:paraId="349E1904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30328599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21" w:type="dxa"/>
          </w:tcPr>
          <w:p w14:paraId="1D3C0937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AC97DDF" w14:textId="77777777" w:rsidR="00DF608A" w:rsidRDefault="00DF608A" w:rsidP="00DF608A">
      <w:pPr>
        <w:rPr>
          <w:rFonts w:asciiTheme="majorHAnsi" w:hAnsiTheme="majorHAnsi"/>
          <w:sz w:val="22"/>
          <w:szCs w:val="22"/>
        </w:rPr>
      </w:pPr>
    </w:p>
    <w:p w14:paraId="6EEE7C8C" w14:textId="77777777" w:rsidR="005C1624" w:rsidRPr="0082404A" w:rsidRDefault="005C1624" w:rsidP="00DF608A">
      <w:pPr>
        <w:rPr>
          <w:rFonts w:ascii="Calibri" w:hAnsi="Calibri"/>
          <w:b/>
          <w:sz w:val="28"/>
          <w:lang w:eastAsia="ja-JP"/>
        </w:rPr>
      </w:pPr>
      <w:r w:rsidRPr="0082404A">
        <w:rPr>
          <w:rFonts w:ascii="Calibri" w:hAnsi="Calibri"/>
          <w:b/>
          <w:sz w:val="28"/>
          <w:lang w:eastAsia="ja-JP"/>
        </w:rPr>
        <w:t>Actielijst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7"/>
        <w:gridCol w:w="2458"/>
        <w:gridCol w:w="2829"/>
        <w:gridCol w:w="1610"/>
        <w:gridCol w:w="1656"/>
      </w:tblGrid>
      <w:tr w:rsidR="005C1624" w14:paraId="1D4F485E" w14:textId="77777777" w:rsidTr="00FA1FE5">
        <w:tc>
          <w:tcPr>
            <w:tcW w:w="627" w:type="dxa"/>
          </w:tcPr>
          <w:p w14:paraId="4E2CEAF7" w14:textId="77777777" w:rsidR="005C1624" w:rsidRPr="0082404A" w:rsidRDefault="005C1624" w:rsidP="00AD1D05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Nr.</w:t>
            </w:r>
          </w:p>
        </w:tc>
        <w:tc>
          <w:tcPr>
            <w:tcW w:w="2458" w:type="dxa"/>
          </w:tcPr>
          <w:p w14:paraId="2C3ED2FC" w14:textId="77777777" w:rsidR="005C1624" w:rsidRPr="0082404A" w:rsidRDefault="005C1624" w:rsidP="00AD1D05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Onderwerp</w:t>
            </w:r>
          </w:p>
        </w:tc>
        <w:tc>
          <w:tcPr>
            <w:tcW w:w="2829" w:type="dxa"/>
          </w:tcPr>
          <w:p w14:paraId="0130CB71" w14:textId="77777777" w:rsidR="005C1624" w:rsidRPr="0082404A" w:rsidRDefault="005C1624" w:rsidP="00AD1D05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Gewenste actie</w:t>
            </w:r>
          </w:p>
        </w:tc>
        <w:tc>
          <w:tcPr>
            <w:tcW w:w="1610" w:type="dxa"/>
          </w:tcPr>
          <w:p w14:paraId="47F962E0" w14:textId="77777777" w:rsidR="005C1624" w:rsidRPr="0082404A" w:rsidRDefault="005C1624" w:rsidP="00AD1D05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Wie</w:t>
            </w:r>
          </w:p>
        </w:tc>
        <w:tc>
          <w:tcPr>
            <w:tcW w:w="1656" w:type="dxa"/>
          </w:tcPr>
          <w:p w14:paraId="45530763" w14:textId="77777777" w:rsidR="005C1624" w:rsidRPr="0082404A" w:rsidRDefault="005C1624" w:rsidP="00AD1D05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Wanneer</w:t>
            </w:r>
          </w:p>
        </w:tc>
      </w:tr>
      <w:tr w:rsidR="005C1624" w14:paraId="23090252" w14:textId="77777777" w:rsidTr="00FA1FE5">
        <w:tc>
          <w:tcPr>
            <w:tcW w:w="627" w:type="dxa"/>
          </w:tcPr>
          <w:p w14:paraId="05980B1B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34EEACD4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3690653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2F2478AB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2535FBC9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1624" w14:paraId="2DCA9F6C" w14:textId="77777777" w:rsidTr="00FA1FE5">
        <w:tc>
          <w:tcPr>
            <w:tcW w:w="627" w:type="dxa"/>
          </w:tcPr>
          <w:p w14:paraId="2BAAD563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14:paraId="53C90963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279ED4F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7A91E170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49827B8D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1624" w14:paraId="0024E1A9" w14:textId="77777777" w:rsidTr="00FA1FE5">
        <w:tc>
          <w:tcPr>
            <w:tcW w:w="627" w:type="dxa"/>
          </w:tcPr>
          <w:p w14:paraId="5152CBD9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14:paraId="706326F6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26DA911F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29FE1F84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150BC8D9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1624" w14:paraId="436CA98B" w14:textId="77777777" w:rsidTr="00FA1FE5">
        <w:tc>
          <w:tcPr>
            <w:tcW w:w="627" w:type="dxa"/>
          </w:tcPr>
          <w:p w14:paraId="21F1C60C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458" w:type="dxa"/>
          </w:tcPr>
          <w:p w14:paraId="53476FEF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769E072D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27864402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64EBC18A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AB10E3E" w14:textId="77777777" w:rsidR="0089316C" w:rsidRDefault="0089316C" w:rsidP="00DF608A">
      <w:pPr>
        <w:rPr>
          <w:rFonts w:asciiTheme="majorHAnsi" w:hAnsiTheme="majorHAnsi"/>
          <w:sz w:val="22"/>
          <w:szCs w:val="22"/>
        </w:rPr>
      </w:pPr>
    </w:p>
    <w:p w14:paraId="357C24B6" w14:textId="77777777" w:rsidR="00DF608A" w:rsidRPr="00161C29" w:rsidRDefault="00DF608A" w:rsidP="00DF608A">
      <w:pPr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F608A" w:rsidRPr="00F338C6" w14:paraId="6A5A7E7D" w14:textId="77777777" w:rsidTr="00FA1FE5">
        <w:tc>
          <w:tcPr>
            <w:tcW w:w="9214" w:type="dxa"/>
          </w:tcPr>
          <w:p w14:paraId="769918D4" w14:textId="241A8A77" w:rsidR="00DF608A" w:rsidRPr="0082404A" w:rsidRDefault="00DF608A" w:rsidP="00B31D77">
            <w:pPr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</w:pPr>
            <w:r w:rsidRPr="0082404A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 xml:space="preserve">Zijn er zaken naar boven gekomen die van belang </w:t>
            </w:r>
            <w:r w:rsidR="00B31D77" w:rsidRPr="0082404A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 xml:space="preserve">zijn </w:t>
            </w:r>
            <w:r w:rsidRPr="0082404A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 xml:space="preserve">voor de organisatie (waar kan de organisatie de deelnemers helpen/faciliteren om </w:t>
            </w:r>
            <w:r w:rsidR="00B31D77" w:rsidRPr="0082404A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de VeiligPlus-aanpak optimaal te implementeren)</w:t>
            </w:r>
            <w:r w:rsidR="00B273F4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?</w:t>
            </w:r>
          </w:p>
        </w:tc>
      </w:tr>
      <w:tr w:rsidR="00DF608A" w:rsidRPr="00F338C6" w14:paraId="69F45320" w14:textId="77777777" w:rsidTr="00FA1FE5">
        <w:tc>
          <w:tcPr>
            <w:tcW w:w="9214" w:type="dxa"/>
          </w:tcPr>
          <w:p w14:paraId="2CB37CD2" w14:textId="77777777" w:rsidR="00DF608A" w:rsidRDefault="00DF608A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7CC83DFB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28FEC125" w14:textId="77777777" w:rsidR="005C1624" w:rsidRPr="00F338C6" w:rsidRDefault="005C162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581C4D3D" w14:textId="77777777" w:rsidR="00B273F4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3A94F2E0" w14:textId="77777777" w:rsidR="00B273F4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bookmarkStart w:id="0" w:name="_GoBack"/>
            <w:bookmarkEnd w:id="0"/>
          </w:p>
          <w:p w14:paraId="50CC095B" w14:textId="77777777" w:rsidR="00B273F4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3E8FCCFD" w14:textId="77777777" w:rsidR="00B273F4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2DB7D316" w14:textId="77777777" w:rsidR="00B273F4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0029D048" w14:textId="77777777" w:rsidR="00B273F4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5F28131A" w14:textId="77777777" w:rsidR="00B273F4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50445EC4" w14:textId="77777777" w:rsidR="00B273F4" w:rsidRPr="00F338C6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</w:tbl>
    <w:p w14:paraId="5D25EF3B" w14:textId="77777777" w:rsidR="00DF608A" w:rsidRDefault="00DF608A" w:rsidP="00DF608A">
      <w:pPr>
        <w:rPr>
          <w:rFonts w:asciiTheme="majorHAnsi" w:hAnsiTheme="majorHAnsi"/>
          <w:sz w:val="22"/>
          <w:szCs w:val="22"/>
        </w:rPr>
      </w:pPr>
    </w:p>
    <w:p w14:paraId="135786E6" w14:textId="77777777" w:rsidR="00E65F05" w:rsidRPr="00F338C6" w:rsidRDefault="00E65F05">
      <w:pPr>
        <w:rPr>
          <w:rFonts w:asciiTheme="majorHAnsi" w:hAnsiTheme="majorHAnsi"/>
          <w:sz w:val="22"/>
          <w:szCs w:val="22"/>
        </w:rPr>
      </w:pPr>
    </w:p>
    <w:sectPr w:rsidR="00E65F05" w:rsidRPr="00F338C6" w:rsidSect="008E1645">
      <w:headerReference w:type="default" r:id="rId7"/>
      <w:footerReference w:type="default" r:id="rId8"/>
      <w:pgSz w:w="11900" w:h="16840"/>
      <w:pgMar w:top="198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6CA8" w14:textId="77777777" w:rsidR="008A2109" w:rsidRDefault="008A2109" w:rsidP="008E1645">
      <w:r>
        <w:separator/>
      </w:r>
    </w:p>
  </w:endnote>
  <w:endnote w:type="continuationSeparator" w:id="0">
    <w:p w14:paraId="74673FF0" w14:textId="77777777" w:rsidR="008A2109" w:rsidRDefault="008A2109" w:rsidP="008E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0F1D9" w14:textId="4677C982" w:rsidR="00D8438B" w:rsidRPr="00D8438B" w:rsidRDefault="00D8438B" w:rsidP="00D8438B">
    <w:pPr>
      <w:pStyle w:val="Voet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* </w:t>
    </w:r>
    <w:r w:rsidRPr="00D8438B">
      <w:rPr>
        <w:rFonts w:asciiTheme="majorHAnsi" w:hAnsiTheme="majorHAnsi"/>
        <w:sz w:val="20"/>
        <w:szCs w:val="20"/>
      </w:rPr>
      <w:t xml:space="preserve">De actie- en besluitenlijst is bedoeld voor de Veiligheidsdialoog en vormt de input voor de Veiligheidsronde. Dit formulier wordt ook door de </w:t>
    </w:r>
    <w:r w:rsidR="00B273F4">
      <w:rPr>
        <w:rFonts w:asciiTheme="majorHAnsi" w:hAnsiTheme="majorHAnsi"/>
        <w:i/>
        <w:iCs/>
        <w:sz w:val="20"/>
        <w:szCs w:val="20"/>
      </w:rPr>
      <w:t>P</w:t>
    </w:r>
    <w:r w:rsidRPr="00B273F4">
      <w:rPr>
        <w:rFonts w:asciiTheme="majorHAnsi" w:hAnsiTheme="majorHAnsi"/>
        <w:i/>
        <w:iCs/>
        <w:sz w:val="20"/>
        <w:szCs w:val="20"/>
      </w:rPr>
      <w:t>rojectleider</w:t>
    </w:r>
    <w:r w:rsidR="00B273F4">
      <w:rPr>
        <w:rFonts w:asciiTheme="majorHAnsi" w:hAnsiTheme="majorHAnsi"/>
        <w:sz w:val="20"/>
        <w:szCs w:val="20"/>
      </w:rPr>
      <w:t xml:space="preserve"> van de o</w:t>
    </w:r>
    <w:r w:rsidRPr="00D8438B">
      <w:rPr>
        <w:rFonts w:asciiTheme="majorHAnsi" w:hAnsiTheme="majorHAnsi"/>
        <w:sz w:val="20"/>
        <w:szCs w:val="20"/>
      </w:rPr>
      <w:t>rganisatie gebruikt om de implementatie van de</w:t>
    </w:r>
    <w:r>
      <w:rPr>
        <w:rFonts w:asciiTheme="majorHAnsi" w:hAnsiTheme="majorHAnsi"/>
        <w:sz w:val="20"/>
        <w:szCs w:val="20"/>
      </w:rPr>
      <w:t xml:space="preserve"> VeiligPlus-Aanpak</w:t>
    </w:r>
    <w:r w:rsidRPr="00D8438B">
      <w:rPr>
        <w:rFonts w:asciiTheme="majorHAnsi" w:hAnsiTheme="majorHAnsi"/>
        <w:sz w:val="20"/>
        <w:szCs w:val="20"/>
      </w:rPr>
      <w:t xml:space="preserve"> te monitoren</w:t>
    </w:r>
    <w:r>
      <w:rPr>
        <w:rFonts w:asciiTheme="majorHAnsi" w:hAnsiTheme="majorHAnsi"/>
        <w:sz w:val="20"/>
        <w:szCs w:val="20"/>
      </w:rPr>
      <w:t xml:space="preserve"> en </w:t>
    </w:r>
    <w:r w:rsidR="00B273F4">
      <w:rPr>
        <w:rFonts w:asciiTheme="majorHAnsi" w:hAnsiTheme="majorHAnsi"/>
        <w:sz w:val="20"/>
        <w:szCs w:val="20"/>
      </w:rPr>
      <w:t xml:space="preserve">om </w:t>
    </w:r>
    <w:r>
      <w:rPr>
        <w:rFonts w:asciiTheme="majorHAnsi" w:hAnsiTheme="majorHAnsi"/>
        <w:sz w:val="20"/>
        <w:szCs w:val="20"/>
      </w:rPr>
      <w:t xml:space="preserve">te zien wat er speelt binnen de organisatie. </w:t>
    </w:r>
  </w:p>
  <w:p w14:paraId="2D7B023A" w14:textId="77777777" w:rsidR="00D8438B" w:rsidRDefault="00D8438B">
    <w:pPr>
      <w:pStyle w:val="Voettekst"/>
    </w:pPr>
  </w:p>
  <w:p w14:paraId="6311303A" w14:textId="77777777" w:rsidR="00D8438B" w:rsidRDefault="00D8438B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80C6" w14:textId="77777777" w:rsidR="008A2109" w:rsidRDefault="008A2109" w:rsidP="008E1645">
      <w:r>
        <w:separator/>
      </w:r>
    </w:p>
  </w:footnote>
  <w:footnote w:type="continuationSeparator" w:id="0">
    <w:p w14:paraId="154B85CA" w14:textId="77777777" w:rsidR="008A2109" w:rsidRDefault="008A2109" w:rsidP="008E16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54F5D" w14:textId="77777777" w:rsidR="008E1645" w:rsidRDefault="008E1645">
    <w:pPr>
      <w:pStyle w:val="Koptekst"/>
    </w:pPr>
    <w:r>
      <w:rPr>
        <w:rFonts w:ascii="Calibri" w:hAnsi="Calibri"/>
        <w:b/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6D1E242F" wp14:editId="385F1E14">
          <wp:simplePos x="0" y="0"/>
          <wp:positionH relativeFrom="column">
            <wp:posOffset>4092575</wp:posOffset>
          </wp:positionH>
          <wp:positionV relativeFrom="paragraph">
            <wp:posOffset>100965</wp:posOffset>
          </wp:positionV>
          <wp:extent cx="2031493" cy="462881"/>
          <wp:effectExtent l="0" t="0" r="635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or vervolg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493" cy="462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5"/>
    <w:rsid w:val="00161C29"/>
    <w:rsid w:val="004110EA"/>
    <w:rsid w:val="004F4205"/>
    <w:rsid w:val="005C1624"/>
    <w:rsid w:val="0082404A"/>
    <w:rsid w:val="0086783C"/>
    <w:rsid w:val="0089316C"/>
    <w:rsid w:val="008A2109"/>
    <w:rsid w:val="008E1645"/>
    <w:rsid w:val="00950FF3"/>
    <w:rsid w:val="00B273F4"/>
    <w:rsid w:val="00B31D77"/>
    <w:rsid w:val="00BD0B7C"/>
    <w:rsid w:val="00D8438B"/>
    <w:rsid w:val="00DF608A"/>
    <w:rsid w:val="00E65F05"/>
    <w:rsid w:val="00F338C6"/>
    <w:rsid w:val="00F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30C8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E1645"/>
  </w:style>
  <w:style w:type="paragraph" w:styleId="Voettekst">
    <w:name w:val="footer"/>
    <w:basedOn w:val="Standaard"/>
    <w:link w:val="VoettekstTeken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E1645"/>
  </w:style>
  <w:style w:type="table" w:styleId="Tabelraster">
    <w:name w:val="Table Grid"/>
    <w:basedOn w:val="Standaardtabel"/>
    <w:uiPriority w:val="59"/>
    <w:rsid w:val="00DF608A"/>
    <w:rPr>
      <w:rFonts w:ascii="Helvetica" w:hAnsi="Helvetic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D8438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4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O2 Communicatie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Grandiek</dc:creator>
  <cp:lastModifiedBy>Anouk Haverkort</cp:lastModifiedBy>
  <cp:revision>2</cp:revision>
  <dcterms:created xsi:type="dcterms:W3CDTF">2017-05-10T07:27:00Z</dcterms:created>
  <dcterms:modified xsi:type="dcterms:W3CDTF">2017-05-10T07:27:00Z</dcterms:modified>
</cp:coreProperties>
</file>